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2A07" w14:textId="7C15868C" w:rsidR="00202D63" w:rsidRPr="000733B4" w:rsidRDefault="002D3E15" w:rsidP="00C70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3B4">
        <w:rPr>
          <w:rFonts w:ascii="Times New Roman" w:hAnsi="Times New Roman" w:cs="Times New Roman"/>
          <w:b/>
          <w:sz w:val="24"/>
          <w:szCs w:val="24"/>
        </w:rPr>
        <w:t>OBRAZLOŽENJE</w:t>
      </w:r>
      <w:r w:rsidR="0046124C" w:rsidRPr="000733B4">
        <w:rPr>
          <w:rFonts w:ascii="Times New Roman" w:hAnsi="Times New Roman" w:cs="Times New Roman"/>
          <w:b/>
          <w:sz w:val="24"/>
          <w:szCs w:val="24"/>
        </w:rPr>
        <w:t xml:space="preserve"> OPĆEG DIJELA </w:t>
      </w:r>
      <w:r w:rsidRPr="000733B4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FINANCIJSKOG PLANA </w:t>
      </w:r>
      <w:r w:rsidR="00306D34" w:rsidRPr="000733B4">
        <w:rPr>
          <w:rFonts w:ascii="Times New Roman" w:hAnsi="Times New Roman" w:cs="Times New Roman"/>
          <w:b/>
          <w:sz w:val="24"/>
          <w:szCs w:val="24"/>
        </w:rPr>
        <w:t>ZNANSTVENE KNJIŽNICE</w:t>
      </w:r>
      <w:r w:rsidR="00C70E40" w:rsidRPr="000733B4">
        <w:rPr>
          <w:rFonts w:ascii="Times New Roman" w:hAnsi="Times New Roman" w:cs="Times New Roman"/>
          <w:b/>
          <w:sz w:val="24"/>
          <w:szCs w:val="24"/>
        </w:rPr>
        <w:t xml:space="preserve"> SVEUČILIŠTA U</w:t>
      </w:r>
      <w:r w:rsidR="00306D34" w:rsidRPr="000733B4">
        <w:rPr>
          <w:rFonts w:ascii="Times New Roman" w:hAnsi="Times New Roman" w:cs="Times New Roman"/>
          <w:b/>
          <w:sz w:val="24"/>
          <w:szCs w:val="24"/>
        </w:rPr>
        <w:t xml:space="preserve"> ZAD</w:t>
      </w:r>
      <w:r w:rsidR="00C70E40" w:rsidRPr="000733B4">
        <w:rPr>
          <w:rFonts w:ascii="Times New Roman" w:hAnsi="Times New Roman" w:cs="Times New Roman"/>
          <w:b/>
          <w:sz w:val="24"/>
          <w:szCs w:val="24"/>
        </w:rPr>
        <w:t xml:space="preserve">RU ZA </w:t>
      </w:r>
      <w:r w:rsidR="009F77B6" w:rsidRPr="000733B4">
        <w:rPr>
          <w:rFonts w:ascii="Times New Roman" w:hAnsi="Times New Roman" w:cs="Times New Roman"/>
          <w:b/>
          <w:sz w:val="24"/>
          <w:szCs w:val="24"/>
        </w:rPr>
        <w:t>202</w:t>
      </w:r>
      <w:r w:rsidR="0073265A">
        <w:rPr>
          <w:rFonts w:ascii="Times New Roman" w:hAnsi="Times New Roman" w:cs="Times New Roman"/>
          <w:b/>
          <w:sz w:val="24"/>
          <w:szCs w:val="24"/>
        </w:rPr>
        <w:t>5</w:t>
      </w:r>
      <w:r w:rsidR="009F77B6" w:rsidRPr="000733B4">
        <w:rPr>
          <w:rFonts w:ascii="Times New Roman" w:hAnsi="Times New Roman" w:cs="Times New Roman"/>
          <w:b/>
          <w:sz w:val="24"/>
          <w:szCs w:val="24"/>
        </w:rPr>
        <w:t>.</w:t>
      </w:r>
      <w:r w:rsidR="00601371" w:rsidRPr="000733B4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49045FFD" w14:textId="77777777" w:rsidR="00C70E40" w:rsidRDefault="00C70E40" w:rsidP="00C70E40">
      <w:pPr>
        <w:jc w:val="center"/>
        <w:rPr>
          <w:b/>
          <w:sz w:val="24"/>
          <w:szCs w:val="24"/>
        </w:rPr>
      </w:pPr>
    </w:p>
    <w:p w14:paraId="2E920A57" w14:textId="7B5D620C" w:rsidR="003C2F74" w:rsidRDefault="003C2F74" w:rsidP="009F77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74">
        <w:rPr>
          <w:rFonts w:ascii="Times New Roman" w:hAnsi="Times New Roman" w:cs="Times New Roman"/>
          <w:bCs/>
          <w:sz w:val="24"/>
          <w:szCs w:val="24"/>
        </w:rPr>
        <w:t>Prema čl.52 st.7 Pravilnika o polugodišnjem i godišnjem izvještaju o izvršenju proračuna i financijskog plana (NN 85/23 - Pravilnik) proračunski korisnici Ministarstva znanosti, obrazovanja i mladih dužni su upravljačkom tijelu dostaviti na usvajanje prijedlog godišnjeg izvještaja o izvršenju financijskog plana za 2025. godinu do 31. ožujka 2026. godine, nakon čega se dostavlja Ministarstvu.</w:t>
      </w:r>
    </w:p>
    <w:p w14:paraId="48473DBA" w14:textId="6DE7AD29" w:rsidR="003C2F74" w:rsidRDefault="003C2F74" w:rsidP="003C2F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74">
        <w:rPr>
          <w:rFonts w:ascii="Times New Roman" w:hAnsi="Times New Roman" w:cs="Times New Roman"/>
          <w:bCs/>
          <w:sz w:val="24"/>
          <w:szCs w:val="24"/>
        </w:rPr>
        <w:t>Godišnji izvještaj o izvršenju financijskog pla</w:t>
      </w:r>
      <w:r>
        <w:rPr>
          <w:rFonts w:ascii="Times New Roman" w:hAnsi="Times New Roman" w:cs="Times New Roman"/>
          <w:bCs/>
          <w:sz w:val="24"/>
          <w:szCs w:val="24"/>
        </w:rPr>
        <w:t>na Znanstvene knjižnice Sveučilišta u Zadru</w:t>
      </w:r>
      <w:r w:rsidRPr="003C2F74">
        <w:rPr>
          <w:rFonts w:ascii="Times New Roman" w:hAnsi="Times New Roman" w:cs="Times New Roman"/>
          <w:bCs/>
          <w:sz w:val="24"/>
          <w:szCs w:val="24"/>
        </w:rPr>
        <w:t xml:space="preserve">  za razdoblje od 01.01. do 31.12.202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C2F74">
        <w:rPr>
          <w:rFonts w:ascii="Times New Roman" w:hAnsi="Times New Roman" w:cs="Times New Roman"/>
          <w:bCs/>
          <w:sz w:val="24"/>
          <w:szCs w:val="24"/>
        </w:rPr>
        <w:t>.</w:t>
      </w:r>
      <w:r w:rsidR="00CF54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F74">
        <w:rPr>
          <w:rFonts w:ascii="Times New Roman" w:hAnsi="Times New Roman" w:cs="Times New Roman"/>
          <w:bCs/>
          <w:sz w:val="24"/>
          <w:szCs w:val="24"/>
        </w:rPr>
        <w:t>godine sastavljen je  na temelju sadržaja propisanog Zakonom o proračunu (»Narodne novine«, broj 144/21.) članak 81. do 85. te Pravilnikom člancima 31. do 45.</w:t>
      </w:r>
    </w:p>
    <w:p w14:paraId="6B37A8AE" w14:textId="57E81274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 xml:space="preserve">Godišnji izvještaj o izvršenju financijskog plana </w:t>
      </w:r>
      <w:r>
        <w:rPr>
          <w:rFonts w:ascii="Times New Roman" w:hAnsi="Times New Roman" w:cs="Times New Roman"/>
          <w:bCs/>
          <w:sz w:val="24"/>
          <w:szCs w:val="24"/>
        </w:rPr>
        <w:t xml:space="preserve">Znanstvene knjižnice </w:t>
      </w:r>
      <w:r w:rsidRPr="0015479C">
        <w:rPr>
          <w:rFonts w:ascii="Times New Roman" w:hAnsi="Times New Roman" w:cs="Times New Roman"/>
          <w:bCs/>
          <w:sz w:val="24"/>
          <w:szCs w:val="24"/>
        </w:rPr>
        <w:t>Sveučilišta u Zadru za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5479C">
        <w:rPr>
          <w:rFonts w:ascii="Times New Roman" w:hAnsi="Times New Roman" w:cs="Times New Roman"/>
          <w:bCs/>
          <w:sz w:val="24"/>
          <w:szCs w:val="24"/>
        </w:rPr>
        <w:t>. godinu sadrži:</w:t>
      </w:r>
    </w:p>
    <w:p w14:paraId="600FC388" w14:textId="0E639339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1. Opći dio</w:t>
      </w:r>
    </w:p>
    <w:p w14:paraId="71D465F6" w14:textId="1D13AA35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- sažetak Računa prihoda i rashoda 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79C">
        <w:rPr>
          <w:rFonts w:ascii="Times New Roman" w:hAnsi="Times New Roman" w:cs="Times New Roman"/>
          <w:bCs/>
          <w:sz w:val="24"/>
          <w:szCs w:val="24"/>
        </w:rPr>
        <w:t>Računa financiranja</w:t>
      </w:r>
    </w:p>
    <w:p w14:paraId="7C587BC2" w14:textId="4F40A51E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 xml:space="preserve">A. Račun prihoda i rashoda: </w:t>
      </w:r>
    </w:p>
    <w:p w14:paraId="6990C92B" w14:textId="566BC104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•</w:t>
      </w:r>
      <w:r w:rsidRPr="0015479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A.1. Izvještaj o p</w:t>
      </w:r>
      <w:r w:rsidRPr="0015479C">
        <w:rPr>
          <w:rFonts w:ascii="Times New Roman" w:hAnsi="Times New Roman" w:cs="Times New Roman"/>
          <w:bCs/>
          <w:sz w:val="24"/>
          <w:szCs w:val="24"/>
        </w:rPr>
        <w:t>rihodi</w:t>
      </w:r>
      <w:r>
        <w:rPr>
          <w:rFonts w:ascii="Times New Roman" w:hAnsi="Times New Roman" w:cs="Times New Roman"/>
          <w:bCs/>
          <w:sz w:val="24"/>
          <w:szCs w:val="24"/>
        </w:rPr>
        <w:t>ma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i rashodi</w:t>
      </w:r>
      <w:r>
        <w:rPr>
          <w:rFonts w:ascii="Times New Roman" w:hAnsi="Times New Roman" w:cs="Times New Roman"/>
          <w:bCs/>
          <w:sz w:val="24"/>
          <w:szCs w:val="24"/>
        </w:rPr>
        <w:t>ma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prema ekonomskoj klasifikaciji</w:t>
      </w:r>
    </w:p>
    <w:p w14:paraId="72827506" w14:textId="1B023689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•</w:t>
      </w:r>
      <w:r w:rsidRPr="0015479C">
        <w:rPr>
          <w:rFonts w:ascii="Times New Roman" w:hAnsi="Times New Roman" w:cs="Times New Roman"/>
          <w:bCs/>
          <w:sz w:val="24"/>
          <w:szCs w:val="24"/>
        </w:rPr>
        <w:tab/>
      </w:r>
      <w:r w:rsidR="005F0F64">
        <w:rPr>
          <w:rFonts w:ascii="Times New Roman" w:hAnsi="Times New Roman" w:cs="Times New Roman"/>
          <w:bCs/>
          <w:sz w:val="24"/>
          <w:szCs w:val="24"/>
        </w:rPr>
        <w:t>A.2. Izvještaj o p</w:t>
      </w:r>
      <w:r w:rsidRPr="0015479C">
        <w:rPr>
          <w:rFonts w:ascii="Times New Roman" w:hAnsi="Times New Roman" w:cs="Times New Roman"/>
          <w:bCs/>
          <w:sz w:val="24"/>
          <w:szCs w:val="24"/>
        </w:rPr>
        <w:t>rihodi</w:t>
      </w:r>
      <w:r w:rsidR="005F0F64">
        <w:rPr>
          <w:rFonts w:ascii="Times New Roman" w:hAnsi="Times New Roman" w:cs="Times New Roman"/>
          <w:bCs/>
          <w:sz w:val="24"/>
          <w:szCs w:val="24"/>
        </w:rPr>
        <w:t>ma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i rashodi</w:t>
      </w:r>
      <w:r w:rsidR="005F0F64">
        <w:rPr>
          <w:rFonts w:ascii="Times New Roman" w:hAnsi="Times New Roman" w:cs="Times New Roman"/>
          <w:bCs/>
          <w:sz w:val="24"/>
          <w:szCs w:val="24"/>
        </w:rPr>
        <w:t>ma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prema izvorima financiranja</w:t>
      </w:r>
    </w:p>
    <w:p w14:paraId="11D0516E" w14:textId="0D773E0A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•</w:t>
      </w:r>
      <w:r w:rsidRPr="0015479C">
        <w:rPr>
          <w:rFonts w:ascii="Times New Roman" w:hAnsi="Times New Roman" w:cs="Times New Roman"/>
          <w:bCs/>
          <w:sz w:val="24"/>
          <w:szCs w:val="24"/>
        </w:rPr>
        <w:tab/>
      </w:r>
      <w:r w:rsidR="005F0F64">
        <w:rPr>
          <w:rFonts w:ascii="Times New Roman" w:hAnsi="Times New Roman" w:cs="Times New Roman"/>
          <w:bCs/>
          <w:sz w:val="24"/>
          <w:szCs w:val="24"/>
        </w:rPr>
        <w:t>A.3. Izvještaj o r</w:t>
      </w:r>
      <w:r w:rsidRPr="0015479C">
        <w:rPr>
          <w:rFonts w:ascii="Times New Roman" w:hAnsi="Times New Roman" w:cs="Times New Roman"/>
          <w:bCs/>
          <w:sz w:val="24"/>
          <w:szCs w:val="24"/>
        </w:rPr>
        <w:t>ashodi</w:t>
      </w:r>
      <w:r w:rsidR="005F0F64">
        <w:rPr>
          <w:rFonts w:ascii="Times New Roman" w:hAnsi="Times New Roman" w:cs="Times New Roman"/>
          <w:bCs/>
          <w:sz w:val="24"/>
          <w:szCs w:val="24"/>
        </w:rPr>
        <w:t>ma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prema funkcijskoj klasifikaciji.</w:t>
      </w:r>
    </w:p>
    <w:p w14:paraId="7FD0B250" w14:textId="0BAB8979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 xml:space="preserve">B. Račun financiranja: </w:t>
      </w:r>
    </w:p>
    <w:p w14:paraId="0455A09A" w14:textId="038AC730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•</w:t>
      </w:r>
      <w:r w:rsidRPr="0015479C">
        <w:rPr>
          <w:rFonts w:ascii="Times New Roman" w:hAnsi="Times New Roman" w:cs="Times New Roman"/>
          <w:bCs/>
          <w:sz w:val="24"/>
          <w:szCs w:val="24"/>
        </w:rPr>
        <w:tab/>
      </w:r>
      <w:r w:rsidR="005F0F64">
        <w:rPr>
          <w:rFonts w:ascii="Times New Roman" w:hAnsi="Times New Roman" w:cs="Times New Roman"/>
          <w:bCs/>
          <w:sz w:val="24"/>
          <w:szCs w:val="24"/>
        </w:rPr>
        <w:t>B.1. Izvještaj r</w:t>
      </w:r>
      <w:r w:rsidRPr="0015479C">
        <w:rPr>
          <w:rFonts w:ascii="Times New Roman" w:hAnsi="Times New Roman" w:cs="Times New Roman"/>
          <w:bCs/>
          <w:sz w:val="24"/>
          <w:szCs w:val="24"/>
        </w:rPr>
        <w:t>ačun</w:t>
      </w:r>
      <w:r w:rsidR="005F0F64">
        <w:rPr>
          <w:rFonts w:ascii="Times New Roman" w:hAnsi="Times New Roman" w:cs="Times New Roman"/>
          <w:bCs/>
          <w:sz w:val="24"/>
          <w:szCs w:val="24"/>
        </w:rPr>
        <w:t>a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financiranja prema ekonomskoj klasifikaciji </w:t>
      </w:r>
    </w:p>
    <w:p w14:paraId="42D904BD" w14:textId="0B160A23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•</w:t>
      </w:r>
      <w:r w:rsidRPr="0015479C">
        <w:rPr>
          <w:rFonts w:ascii="Times New Roman" w:hAnsi="Times New Roman" w:cs="Times New Roman"/>
          <w:bCs/>
          <w:sz w:val="24"/>
          <w:szCs w:val="24"/>
        </w:rPr>
        <w:tab/>
      </w:r>
      <w:r w:rsidR="005F0F64">
        <w:rPr>
          <w:rFonts w:ascii="Times New Roman" w:hAnsi="Times New Roman" w:cs="Times New Roman"/>
          <w:bCs/>
          <w:sz w:val="24"/>
          <w:szCs w:val="24"/>
        </w:rPr>
        <w:t>B.2. Izvještaj r</w:t>
      </w:r>
      <w:r w:rsidRPr="0015479C">
        <w:rPr>
          <w:rFonts w:ascii="Times New Roman" w:hAnsi="Times New Roman" w:cs="Times New Roman"/>
          <w:bCs/>
          <w:sz w:val="24"/>
          <w:szCs w:val="24"/>
        </w:rPr>
        <w:t>ačun</w:t>
      </w:r>
      <w:r w:rsidR="005F0F64">
        <w:rPr>
          <w:rFonts w:ascii="Times New Roman" w:hAnsi="Times New Roman" w:cs="Times New Roman"/>
          <w:bCs/>
          <w:sz w:val="24"/>
          <w:szCs w:val="24"/>
        </w:rPr>
        <w:t>a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financiranja prema izvorima financiranja</w:t>
      </w:r>
    </w:p>
    <w:p w14:paraId="3E8F08DB" w14:textId="13B1E062" w:rsidR="003470ED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 xml:space="preserve">- obrazloženje općeg dijela izvještaja o izvršenju financijskog plana </w:t>
      </w:r>
      <w:r w:rsidR="008D4361">
        <w:rPr>
          <w:rFonts w:ascii="Times New Roman" w:hAnsi="Times New Roman" w:cs="Times New Roman"/>
          <w:bCs/>
          <w:sz w:val="24"/>
          <w:szCs w:val="24"/>
        </w:rPr>
        <w:t xml:space="preserve">Znanstvene knjižnice </w:t>
      </w:r>
      <w:r w:rsidRPr="0015479C">
        <w:rPr>
          <w:rFonts w:ascii="Times New Roman" w:hAnsi="Times New Roman" w:cs="Times New Roman"/>
          <w:bCs/>
          <w:sz w:val="24"/>
          <w:szCs w:val="24"/>
        </w:rPr>
        <w:t>Sveučilišta u Zadru</w:t>
      </w:r>
    </w:p>
    <w:p w14:paraId="074B4424" w14:textId="4BF3D4F0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2. Posebni dio</w:t>
      </w:r>
    </w:p>
    <w:p w14:paraId="04C81936" w14:textId="05D5D373" w:rsidR="0015479C" w:rsidRP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>•</w:t>
      </w:r>
      <w:r w:rsidRPr="0015479C">
        <w:rPr>
          <w:rFonts w:ascii="Times New Roman" w:hAnsi="Times New Roman" w:cs="Times New Roman"/>
          <w:bCs/>
          <w:sz w:val="24"/>
          <w:szCs w:val="24"/>
        </w:rPr>
        <w:tab/>
        <w:t>Izvršenje po programskoj klasifikaciji</w:t>
      </w:r>
    </w:p>
    <w:p w14:paraId="23AE4F80" w14:textId="6E53A3DE" w:rsidR="0015479C" w:rsidRDefault="0015479C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 xml:space="preserve">- obrazloženje posebnog dijela izvještaja o izvršenju financijskog plana </w:t>
      </w:r>
      <w:r w:rsidR="003A106F">
        <w:rPr>
          <w:rFonts w:ascii="Times New Roman" w:hAnsi="Times New Roman" w:cs="Times New Roman"/>
          <w:bCs/>
          <w:sz w:val="24"/>
          <w:szCs w:val="24"/>
        </w:rPr>
        <w:t xml:space="preserve">Znanstvene knjižnice </w:t>
      </w:r>
      <w:r w:rsidRPr="0015479C">
        <w:rPr>
          <w:rFonts w:ascii="Times New Roman" w:hAnsi="Times New Roman" w:cs="Times New Roman"/>
          <w:bCs/>
          <w:sz w:val="24"/>
          <w:szCs w:val="24"/>
        </w:rPr>
        <w:t>Sveučilišta u Zadru</w:t>
      </w:r>
    </w:p>
    <w:p w14:paraId="19C262D4" w14:textId="77777777" w:rsidR="003470ED" w:rsidRDefault="003470ED" w:rsidP="0015479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901B47" w14:textId="1E4B9296" w:rsidR="00340532" w:rsidRDefault="0015479C" w:rsidP="000435B6">
      <w:pPr>
        <w:rPr>
          <w:rFonts w:ascii="Times New Roman" w:hAnsi="Times New Roman" w:cs="Times New Roman"/>
          <w:bCs/>
          <w:sz w:val="24"/>
          <w:szCs w:val="24"/>
        </w:rPr>
      </w:pPr>
      <w:r w:rsidRPr="0015479C">
        <w:rPr>
          <w:rFonts w:ascii="Times New Roman" w:hAnsi="Times New Roman" w:cs="Times New Roman"/>
          <w:bCs/>
          <w:sz w:val="24"/>
          <w:szCs w:val="24"/>
        </w:rPr>
        <w:t xml:space="preserve">U izvještajnom razdoblju ukupni prihodi i primici </w:t>
      </w:r>
      <w:r w:rsidR="003D6C07">
        <w:rPr>
          <w:rFonts w:ascii="Times New Roman" w:hAnsi="Times New Roman" w:cs="Times New Roman"/>
          <w:bCs/>
          <w:sz w:val="24"/>
          <w:szCs w:val="24"/>
        </w:rPr>
        <w:t xml:space="preserve">Znanstvene knjižnice 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Sveučilišta u Zadru ostvareni su u visini od </w:t>
      </w:r>
      <w:r w:rsidR="003B5C63">
        <w:rPr>
          <w:rFonts w:ascii="Times New Roman" w:hAnsi="Times New Roman" w:cs="Times New Roman"/>
          <w:bCs/>
          <w:sz w:val="24"/>
          <w:szCs w:val="24"/>
        </w:rPr>
        <w:t>1.774.786,88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€, dok su ukupni rashodi i izdaci realizirani u visini od </w:t>
      </w:r>
      <w:r w:rsidR="003B5C63">
        <w:rPr>
          <w:rFonts w:ascii="Times New Roman" w:hAnsi="Times New Roman" w:cs="Times New Roman"/>
          <w:bCs/>
          <w:sz w:val="24"/>
          <w:szCs w:val="24"/>
        </w:rPr>
        <w:t>1.880.758,65</w:t>
      </w:r>
      <w:r w:rsidRPr="0015479C">
        <w:rPr>
          <w:rFonts w:ascii="Times New Roman" w:hAnsi="Times New Roman" w:cs="Times New Roman"/>
          <w:bCs/>
          <w:sz w:val="24"/>
          <w:szCs w:val="24"/>
        </w:rPr>
        <w:t xml:space="preserve"> €. </w:t>
      </w:r>
    </w:p>
    <w:p w14:paraId="5443399E" w14:textId="77777777" w:rsidR="00BB37F6" w:rsidRDefault="00BB37F6" w:rsidP="000435B6">
      <w:pPr>
        <w:rPr>
          <w:rFonts w:ascii="Times New Roman" w:hAnsi="Times New Roman" w:cs="Times New Roman"/>
          <w:bCs/>
          <w:sz w:val="24"/>
          <w:szCs w:val="24"/>
        </w:rPr>
      </w:pPr>
    </w:p>
    <w:p w14:paraId="200A0731" w14:textId="3F08D4C6" w:rsidR="00804CAD" w:rsidRPr="003470ED" w:rsidRDefault="00804CAD" w:rsidP="003470E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0ED">
        <w:rPr>
          <w:rFonts w:ascii="Times New Roman" w:hAnsi="Times New Roman" w:cs="Times New Roman"/>
          <w:b/>
          <w:sz w:val="24"/>
          <w:szCs w:val="24"/>
        </w:rPr>
        <w:lastRenderedPageBreak/>
        <w:t>Prihodi</w:t>
      </w:r>
    </w:p>
    <w:p w14:paraId="2B24D4EA" w14:textId="77777777" w:rsidR="003470ED" w:rsidRPr="003470ED" w:rsidRDefault="003470ED" w:rsidP="003470ED">
      <w:pPr>
        <w:pStyle w:val="Odlomakpopisa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5CF34" w14:textId="61310216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>Ukupni prihodi</w:t>
      </w:r>
      <w:r w:rsidR="0060761E">
        <w:rPr>
          <w:rFonts w:ascii="Times New Roman" w:hAnsi="Times New Roman" w:cs="Times New Roman"/>
          <w:bCs/>
          <w:sz w:val="24"/>
          <w:szCs w:val="24"/>
        </w:rPr>
        <w:t xml:space="preserve"> Znanstvene knjižnice </w:t>
      </w:r>
      <w:r w:rsidRPr="00804CAD">
        <w:rPr>
          <w:rFonts w:ascii="Times New Roman" w:hAnsi="Times New Roman" w:cs="Times New Roman"/>
          <w:bCs/>
          <w:sz w:val="24"/>
          <w:szCs w:val="24"/>
        </w:rPr>
        <w:t>Sveučilišta u Zadru za razdoblje od 1.1.-31.12.202</w:t>
      </w:r>
      <w:r w:rsidR="0060761E">
        <w:rPr>
          <w:rFonts w:ascii="Times New Roman" w:hAnsi="Times New Roman" w:cs="Times New Roman"/>
          <w:bCs/>
          <w:sz w:val="24"/>
          <w:szCs w:val="24"/>
        </w:rPr>
        <w:t>5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. godine iznose </w:t>
      </w:r>
      <w:r w:rsidR="0060761E">
        <w:rPr>
          <w:rFonts w:ascii="Times New Roman" w:hAnsi="Times New Roman" w:cs="Times New Roman"/>
          <w:bCs/>
          <w:sz w:val="24"/>
          <w:szCs w:val="24"/>
        </w:rPr>
        <w:t>1.774.786,88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€ što je </w:t>
      </w:r>
      <w:bookmarkStart w:id="0" w:name="_Hlk225323205"/>
      <w:r w:rsidR="0060761E">
        <w:rPr>
          <w:rFonts w:ascii="Times New Roman" w:hAnsi="Times New Roman" w:cs="Times New Roman"/>
          <w:bCs/>
          <w:sz w:val="24"/>
          <w:szCs w:val="24"/>
        </w:rPr>
        <w:t>23,28%</w:t>
      </w:r>
      <w:r w:rsidRPr="00804CAD">
        <w:rPr>
          <w:rFonts w:ascii="Times New Roman" w:hAnsi="Times New Roman" w:cs="Times New Roman"/>
          <w:bCs/>
          <w:sz w:val="24"/>
          <w:szCs w:val="24"/>
        </w:rPr>
        <w:t>, više u odnosu na isto razdoblje prethodne godine</w:t>
      </w:r>
      <w:bookmarkEnd w:id="0"/>
      <w:r w:rsidR="0060761E" w:rsidRPr="0060761E">
        <w:rPr>
          <w:rFonts w:ascii="Times New Roman" w:hAnsi="Times New Roman" w:cs="Times New Roman"/>
          <w:bCs/>
          <w:sz w:val="24"/>
          <w:szCs w:val="24"/>
        </w:rPr>
        <w:t>.</w:t>
      </w:r>
      <w:r w:rsidR="001F1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4CAD">
        <w:rPr>
          <w:rFonts w:ascii="Times New Roman" w:hAnsi="Times New Roman" w:cs="Times New Roman"/>
          <w:bCs/>
          <w:sz w:val="24"/>
          <w:szCs w:val="24"/>
        </w:rPr>
        <w:t>Prihodi se sastoje od prihoda poslovanja.</w:t>
      </w:r>
    </w:p>
    <w:p w14:paraId="34DAC29A" w14:textId="77777777" w:rsidR="00804CAD" w:rsidRPr="008635FE" w:rsidRDefault="00804CAD" w:rsidP="00804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5FE">
        <w:rPr>
          <w:rFonts w:ascii="Times New Roman" w:hAnsi="Times New Roman" w:cs="Times New Roman"/>
          <w:b/>
          <w:sz w:val="24"/>
          <w:szCs w:val="24"/>
        </w:rPr>
        <w:t>1.1.</w:t>
      </w:r>
      <w:r w:rsidRPr="008635FE">
        <w:rPr>
          <w:rFonts w:ascii="Times New Roman" w:hAnsi="Times New Roman" w:cs="Times New Roman"/>
          <w:b/>
          <w:sz w:val="24"/>
          <w:szCs w:val="24"/>
        </w:rPr>
        <w:tab/>
        <w:t>Prihodi poslovanja</w:t>
      </w:r>
    </w:p>
    <w:p w14:paraId="08E15889" w14:textId="48783970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>Prihodi poslovanja za razdoblje 1.1.-31.12.202</w:t>
      </w:r>
      <w:r w:rsidR="008635FE">
        <w:rPr>
          <w:rFonts w:ascii="Times New Roman" w:hAnsi="Times New Roman" w:cs="Times New Roman"/>
          <w:bCs/>
          <w:sz w:val="24"/>
          <w:szCs w:val="24"/>
        </w:rPr>
        <w:t>5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. godine iznose </w:t>
      </w:r>
      <w:r w:rsidR="008635FE">
        <w:rPr>
          <w:rFonts w:ascii="Times New Roman" w:hAnsi="Times New Roman" w:cs="Times New Roman"/>
          <w:bCs/>
          <w:sz w:val="24"/>
          <w:szCs w:val="24"/>
        </w:rPr>
        <w:t>1.774.786,88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€, što je </w:t>
      </w:r>
      <w:r w:rsidR="008635FE">
        <w:rPr>
          <w:rFonts w:ascii="Times New Roman" w:hAnsi="Times New Roman" w:cs="Times New Roman"/>
          <w:bCs/>
          <w:sz w:val="24"/>
          <w:szCs w:val="24"/>
        </w:rPr>
        <w:t>23,28%</w:t>
      </w:r>
      <w:r w:rsidR="008635FE" w:rsidRPr="00804CAD">
        <w:rPr>
          <w:rFonts w:ascii="Times New Roman" w:hAnsi="Times New Roman" w:cs="Times New Roman"/>
          <w:bCs/>
          <w:sz w:val="24"/>
          <w:szCs w:val="24"/>
        </w:rPr>
        <w:t>, više u odnosu na isto razdoblje prethodne godine</w:t>
      </w:r>
      <w:r w:rsidR="002C6E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ACC444" w14:textId="1F4B9DE5" w:rsidR="00831C2A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 xml:space="preserve">Najveći udio imaju prihodi od nadležnog Ministarstva u iznosu </w:t>
      </w:r>
      <w:r w:rsidR="00493E63">
        <w:rPr>
          <w:rFonts w:ascii="Times New Roman" w:hAnsi="Times New Roman" w:cs="Times New Roman"/>
          <w:bCs/>
          <w:sz w:val="24"/>
          <w:szCs w:val="24"/>
        </w:rPr>
        <w:t>1.444.340,03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€ odnosno 9</w:t>
      </w:r>
      <w:r w:rsidR="00493E63">
        <w:rPr>
          <w:rFonts w:ascii="Times New Roman" w:hAnsi="Times New Roman" w:cs="Times New Roman"/>
          <w:bCs/>
          <w:sz w:val="24"/>
          <w:szCs w:val="24"/>
        </w:rPr>
        <w:t>1,58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% od planiranog iznosa. Sljedeći značajniji udio imaju prihodi </w:t>
      </w:r>
      <w:r w:rsidR="002F5043">
        <w:rPr>
          <w:rFonts w:ascii="Times New Roman" w:hAnsi="Times New Roman" w:cs="Times New Roman"/>
          <w:bCs/>
          <w:sz w:val="24"/>
          <w:szCs w:val="24"/>
        </w:rPr>
        <w:t>pomoći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C2A" w:rsidRPr="00831C2A">
        <w:rPr>
          <w:rFonts w:ascii="Times New Roman" w:hAnsi="Times New Roman" w:cs="Times New Roman"/>
          <w:bCs/>
          <w:sz w:val="24"/>
          <w:szCs w:val="24"/>
        </w:rPr>
        <w:t>izvor 52</w:t>
      </w:r>
      <w:r w:rsidR="00FC2884">
        <w:rPr>
          <w:rFonts w:ascii="Times New Roman" w:hAnsi="Times New Roman" w:cs="Times New Roman"/>
          <w:bCs/>
          <w:sz w:val="24"/>
          <w:szCs w:val="24"/>
        </w:rPr>
        <w:t xml:space="preserve"> u iznosu 309.975,71€</w:t>
      </w:r>
      <w:r w:rsidR="001A7A6A">
        <w:rPr>
          <w:rFonts w:ascii="Times New Roman" w:hAnsi="Times New Roman" w:cs="Times New Roman"/>
          <w:bCs/>
          <w:sz w:val="24"/>
          <w:szCs w:val="24"/>
        </w:rPr>
        <w:t>, odnosno 93,49% od planiranog iznosa.</w:t>
      </w:r>
      <w:r w:rsidR="00831C2A">
        <w:rPr>
          <w:rFonts w:ascii="Times New Roman" w:hAnsi="Times New Roman" w:cs="Times New Roman"/>
          <w:bCs/>
          <w:sz w:val="24"/>
          <w:szCs w:val="24"/>
        </w:rPr>
        <w:t xml:space="preserve"> koji</w:t>
      </w:r>
      <w:r w:rsidR="00831C2A" w:rsidRPr="00831C2A">
        <w:rPr>
          <w:rFonts w:ascii="Times New Roman" w:hAnsi="Times New Roman" w:cs="Times New Roman"/>
          <w:bCs/>
          <w:sz w:val="24"/>
          <w:szCs w:val="24"/>
        </w:rPr>
        <w:t xml:space="preserve"> predstavlja prihode Ministarstva kulture i </w:t>
      </w:r>
      <w:r w:rsidR="00435F16">
        <w:rPr>
          <w:rFonts w:ascii="Times New Roman" w:hAnsi="Times New Roman" w:cs="Times New Roman"/>
          <w:bCs/>
          <w:sz w:val="24"/>
          <w:szCs w:val="24"/>
        </w:rPr>
        <w:t xml:space="preserve">medija, </w:t>
      </w:r>
      <w:r w:rsidR="00831C2A" w:rsidRPr="00831C2A">
        <w:rPr>
          <w:rFonts w:ascii="Times New Roman" w:hAnsi="Times New Roman" w:cs="Times New Roman"/>
          <w:bCs/>
          <w:sz w:val="24"/>
          <w:szCs w:val="24"/>
        </w:rPr>
        <w:t>prijenose između proračunskih korisnika istog proračuna odnosno Sveučilišta u Zadru</w:t>
      </w:r>
      <w:r w:rsidR="00435F16">
        <w:rPr>
          <w:rFonts w:ascii="Times New Roman" w:hAnsi="Times New Roman" w:cs="Times New Roman"/>
          <w:bCs/>
          <w:sz w:val="24"/>
          <w:szCs w:val="24"/>
        </w:rPr>
        <w:t xml:space="preserve"> i Grada Zadra</w:t>
      </w:r>
      <w:r w:rsidR="001A7A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B2077F" w14:textId="77777777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4FDFC4" w14:textId="15827043" w:rsidR="00804CAD" w:rsidRPr="00B24815" w:rsidRDefault="00804CAD" w:rsidP="00B248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815"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3FF0D75A" w14:textId="77777777" w:rsidR="00B24815" w:rsidRPr="00B24815" w:rsidRDefault="00B24815" w:rsidP="00B24815">
      <w:pPr>
        <w:pStyle w:val="Odlomakpopisa"/>
        <w:ind w:left="8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8281C" w14:textId="2C1C32FF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 xml:space="preserve">Ukupni rashodi </w:t>
      </w:r>
      <w:r w:rsidR="00D20DA1">
        <w:rPr>
          <w:rFonts w:ascii="Times New Roman" w:hAnsi="Times New Roman" w:cs="Times New Roman"/>
          <w:bCs/>
          <w:sz w:val="24"/>
          <w:szCs w:val="24"/>
        </w:rPr>
        <w:t xml:space="preserve">Znanstvene knjižnice </w:t>
      </w:r>
      <w:r w:rsidRPr="00804CAD">
        <w:rPr>
          <w:rFonts w:ascii="Times New Roman" w:hAnsi="Times New Roman" w:cs="Times New Roman"/>
          <w:bCs/>
          <w:sz w:val="24"/>
          <w:szCs w:val="24"/>
        </w:rPr>
        <w:t>Sveučilišta u Zadru za razdoblje od 1.1.-31.12.202</w:t>
      </w:r>
      <w:r w:rsidR="00D20DA1">
        <w:rPr>
          <w:rFonts w:ascii="Times New Roman" w:hAnsi="Times New Roman" w:cs="Times New Roman"/>
          <w:bCs/>
          <w:sz w:val="24"/>
          <w:szCs w:val="24"/>
        </w:rPr>
        <w:t>5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. godine iznose </w:t>
      </w:r>
      <w:r w:rsidR="00D20DA1">
        <w:rPr>
          <w:rFonts w:ascii="Times New Roman" w:hAnsi="Times New Roman" w:cs="Times New Roman"/>
          <w:bCs/>
          <w:sz w:val="24"/>
          <w:szCs w:val="24"/>
        </w:rPr>
        <w:t>1.880.758,65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€ što je 9</w:t>
      </w:r>
      <w:r w:rsidR="00D20DA1">
        <w:rPr>
          <w:rFonts w:ascii="Times New Roman" w:hAnsi="Times New Roman" w:cs="Times New Roman"/>
          <w:bCs/>
          <w:sz w:val="24"/>
          <w:szCs w:val="24"/>
        </w:rPr>
        <w:t>8,48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% plana, te </w:t>
      </w:r>
      <w:r w:rsidR="00D75D57">
        <w:rPr>
          <w:rFonts w:ascii="Times New Roman" w:hAnsi="Times New Roman" w:cs="Times New Roman"/>
          <w:bCs/>
          <w:sz w:val="24"/>
          <w:szCs w:val="24"/>
        </w:rPr>
        <w:t>30,93</w:t>
      </w:r>
      <w:r w:rsidRPr="00804CAD">
        <w:rPr>
          <w:rFonts w:ascii="Times New Roman" w:hAnsi="Times New Roman" w:cs="Times New Roman"/>
          <w:bCs/>
          <w:sz w:val="24"/>
          <w:szCs w:val="24"/>
        </w:rPr>
        <w:t>% više u odnosu na isto razdoblje prethodne godine.</w:t>
      </w:r>
    </w:p>
    <w:p w14:paraId="0437A613" w14:textId="77777777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>Rashodi se sastoje od rashoda poslovanja i rashoda za nabavu nefinancijske imovine.</w:t>
      </w:r>
    </w:p>
    <w:p w14:paraId="65EAC998" w14:textId="77777777" w:rsidR="00804CAD" w:rsidRPr="00E32F73" w:rsidRDefault="00804CAD" w:rsidP="00804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F73">
        <w:rPr>
          <w:rFonts w:ascii="Times New Roman" w:hAnsi="Times New Roman" w:cs="Times New Roman"/>
          <w:b/>
          <w:sz w:val="24"/>
          <w:szCs w:val="24"/>
        </w:rPr>
        <w:t>2.1.</w:t>
      </w:r>
      <w:r w:rsidRPr="00E32F73">
        <w:rPr>
          <w:rFonts w:ascii="Times New Roman" w:hAnsi="Times New Roman" w:cs="Times New Roman"/>
          <w:b/>
          <w:sz w:val="24"/>
          <w:szCs w:val="24"/>
        </w:rPr>
        <w:tab/>
        <w:t>Rashodi poslovanja</w:t>
      </w:r>
    </w:p>
    <w:p w14:paraId="7B44A9E0" w14:textId="33D9425F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>Rashodi poslovanja</w:t>
      </w:r>
      <w:r w:rsidR="000A6AD1">
        <w:rPr>
          <w:rFonts w:ascii="Times New Roman" w:hAnsi="Times New Roman" w:cs="Times New Roman"/>
          <w:bCs/>
          <w:sz w:val="24"/>
          <w:szCs w:val="24"/>
        </w:rPr>
        <w:t xml:space="preserve"> Znanstvene knjižnice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Sveučilišta u Zadru sadrže rashode za zaposlene, materijalne rashode, financijske rashode.</w:t>
      </w:r>
    </w:p>
    <w:p w14:paraId="1435F887" w14:textId="01AD34D7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>Rashodi poslovanja za razdoblje 1.1.-31.12.202</w:t>
      </w:r>
      <w:r w:rsidR="00A91F90">
        <w:rPr>
          <w:rFonts w:ascii="Times New Roman" w:hAnsi="Times New Roman" w:cs="Times New Roman"/>
          <w:bCs/>
          <w:sz w:val="24"/>
          <w:szCs w:val="24"/>
        </w:rPr>
        <w:t>5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. godine iznose </w:t>
      </w:r>
      <w:r w:rsidR="00A91F90">
        <w:rPr>
          <w:rFonts w:ascii="Times New Roman" w:hAnsi="Times New Roman" w:cs="Times New Roman"/>
          <w:bCs/>
          <w:sz w:val="24"/>
          <w:szCs w:val="24"/>
        </w:rPr>
        <w:t xml:space="preserve">1.722.815,07 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€, što je </w:t>
      </w:r>
      <w:r w:rsidR="003A0D4E">
        <w:rPr>
          <w:rFonts w:ascii="Times New Roman" w:hAnsi="Times New Roman" w:cs="Times New Roman"/>
          <w:bCs/>
          <w:sz w:val="24"/>
          <w:szCs w:val="24"/>
        </w:rPr>
        <w:t>1,44</w:t>
      </w:r>
      <w:r w:rsidRPr="00804CAD">
        <w:rPr>
          <w:rFonts w:ascii="Times New Roman" w:hAnsi="Times New Roman" w:cs="Times New Roman"/>
          <w:bCs/>
          <w:sz w:val="24"/>
          <w:szCs w:val="24"/>
        </w:rPr>
        <w:t>% manje od plana te 2</w:t>
      </w:r>
      <w:r w:rsidR="003A0D4E">
        <w:rPr>
          <w:rFonts w:ascii="Times New Roman" w:hAnsi="Times New Roman" w:cs="Times New Roman"/>
          <w:bCs/>
          <w:sz w:val="24"/>
          <w:szCs w:val="24"/>
        </w:rPr>
        <w:t>8,90</w:t>
      </w:r>
      <w:r w:rsidRPr="00804CAD">
        <w:rPr>
          <w:rFonts w:ascii="Times New Roman" w:hAnsi="Times New Roman" w:cs="Times New Roman"/>
          <w:bCs/>
          <w:sz w:val="24"/>
          <w:szCs w:val="24"/>
        </w:rPr>
        <w:t>% više od istog razdoblja prethodne godine.</w:t>
      </w:r>
    </w:p>
    <w:p w14:paraId="758C1A26" w14:textId="7E5BA9CF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 xml:space="preserve">Najveći udio imaju rashodi za zaposlene u iznosu </w:t>
      </w:r>
      <w:r w:rsidR="00DF63D3">
        <w:rPr>
          <w:rFonts w:ascii="Times New Roman" w:hAnsi="Times New Roman" w:cs="Times New Roman"/>
          <w:bCs/>
          <w:sz w:val="24"/>
          <w:szCs w:val="24"/>
        </w:rPr>
        <w:t>1.585.188,11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€ odnosno 9</w:t>
      </w:r>
      <w:r w:rsidR="00B95F39">
        <w:rPr>
          <w:rFonts w:ascii="Times New Roman" w:hAnsi="Times New Roman" w:cs="Times New Roman"/>
          <w:bCs/>
          <w:sz w:val="24"/>
          <w:szCs w:val="24"/>
        </w:rPr>
        <w:t>9,22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% plana, te </w:t>
      </w:r>
      <w:r w:rsidR="00B17E57">
        <w:rPr>
          <w:rFonts w:ascii="Times New Roman" w:hAnsi="Times New Roman" w:cs="Times New Roman"/>
          <w:bCs/>
          <w:sz w:val="24"/>
          <w:szCs w:val="24"/>
        </w:rPr>
        <w:t>29,68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% više od istog razdoblja prošle godine. Također, značajan udio imaju materijalni rashodi u iznosu  </w:t>
      </w:r>
      <w:r w:rsidR="00A91149">
        <w:rPr>
          <w:rFonts w:ascii="Times New Roman" w:hAnsi="Times New Roman" w:cs="Times New Roman"/>
          <w:bCs/>
          <w:sz w:val="24"/>
          <w:szCs w:val="24"/>
        </w:rPr>
        <w:t>136.842,70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€ odnosno</w:t>
      </w:r>
      <w:r w:rsidR="00A91149">
        <w:rPr>
          <w:rFonts w:ascii="Times New Roman" w:hAnsi="Times New Roman" w:cs="Times New Roman"/>
          <w:bCs/>
          <w:sz w:val="24"/>
          <w:szCs w:val="24"/>
        </w:rPr>
        <w:t xml:space="preserve"> 91,52</w:t>
      </w:r>
      <w:r w:rsidR="0039568C">
        <w:rPr>
          <w:rFonts w:ascii="Times New Roman" w:hAnsi="Times New Roman" w:cs="Times New Roman"/>
          <w:bCs/>
          <w:sz w:val="24"/>
          <w:szCs w:val="24"/>
        </w:rPr>
        <w:t>%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plana</w:t>
      </w:r>
      <w:r w:rsidR="00A91149">
        <w:rPr>
          <w:rFonts w:ascii="Times New Roman" w:hAnsi="Times New Roman" w:cs="Times New Roman"/>
          <w:bCs/>
          <w:sz w:val="24"/>
          <w:szCs w:val="24"/>
        </w:rPr>
        <w:t xml:space="preserve"> i 20,56% više od istog razdoblja prethodne godine</w:t>
      </w:r>
      <w:r w:rsidRPr="00804C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E7BCC6" w14:textId="7E41C6FA" w:rsidR="00C82DD7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 xml:space="preserve">Veće odstupanje u odnosu na izvršenje prethodne godine vidi se kod prijenosa sredstava između proračunskih korisnika istog proračuna </w:t>
      </w:r>
      <w:r w:rsidR="004361D3" w:rsidRPr="004361D3">
        <w:rPr>
          <w:rFonts w:ascii="Times New Roman" w:hAnsi="Times New Roman" w:cs="Times New Roman"/>
          <w:bCs/>
          <w:sz w:val="24"/>
          <w:szCs w:val="24"/>
        </w:rPr>
        <w:t xml:space="preserve">odnosno Sveučilišta u Zadru 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gdje je nastupilo povećanje u iznosu </w:t>
      </w:r>
      <w:r w:rsidR="003F5963">
        <w:rPr>
          <w:rFonts w:ascii="Times New Roman" w:hAnsi="Times New Roman" w:cs="Times New Roman"/>
          <w:bCs/>
          <w:sz w:val="24"/>
          <w:szCs w:val="24"/>
        </w:rPr>
        <w:t>51,07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% u odnosu na isto razdoblje prethodne godine. </w:t>
      </w:r>
    </w:p>
    <w:p w14:paraId="53E13BA7" w14:textId="77777777" w:rsidR="00804CAD" w:rsidRPr="00E32F73" w:rsidRDefault="00804CAD" w:rsidP="00804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F73">
        <w:rPr>
          <w:rFonts w:ascii="Times New Roman" w:hAnsi="Times New Roman" w:cs="Times New Roman"/>
          <w:b/>
          <w:sz w:val="24"/>
          <w:szCs w:val="24"/>
        </w:rPr>
        <w:t>2.2.</w:t>
      </w:r>
      <w:r w:rsidRPr="00E32F73">
        <w:rPr>
          <w:rFonts w:ascii="Times New Roman" w:hAnsi="Times New Roman" w:cs="Times New Roman"/>
          <w:b/>
          <w:sz w:val="24"/>
          <w:szCs w:val="24"/>
        </w:rPr>
        <w:tab/>
        <w:t>Rashodi za nabavu nefinancijske imovine</w:t>
      </w:r>
    </w:p>
    <w:p w14:paraId="02BA5954" w14:textId="6E4E5134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 xml:space="preserve">Rashodi za nabavu nefinancijske imovine </w:t>
      </w:r>
      <w:r w:rsidR="003F7AB4">
        <w:rPr>
          <w:rFonts w:ascii="Times New Roman" w:hAnsi="Times New Roman" w:cs="Times New Roman"/>
          <w:bCs/>
          <w:sz w:val="24"/>
          <w:szCs w:val="24"/>
        </w:rPr>
        <w:t xml:space="preserve">Znanstvene knjižnice </w:t>
      </w:r>
      <w:r w:rsidRPr="00804CAD">
        <w:rPr>
          <w:rFonts w:ascii="Times New Roman" w:hAnsi="Times New Roman" w:cs="Times New Roman"/>
          <w:bCs/>
          <w:sz w:val="24"/>
          <w:szCs w:val="24"/>
        </w:rPr>
        <w:t>Sveučilišta u Zadru sadrže</w:t>
      </w:r>
      <w:r w:rsidR="003F7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rashode za nabavu proizvedene </w:t>
      </w:r>
      <w:r w:rsidR="00EB53A2">
        <w:rPr>
          <w:rFonts w:ascii="Times New Roman" w:hAnsi="Times New Roman" w:cs="Times New Roman"/>
          <w:bCs/>
          <w:sz w:val="24"/>
          <w:szCs w:val="24"/>
        </w:rPr>
        <w:t xml:space="preserve">dugotrajne 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imovine te rashode za dodatna ulaganja na nefinancijskoj imovini.  </w:t>
      </w:r>
    </w:p>
    <w:p w14:paraId="649C346D" w14:textId="5078437D" w:rsidR="00AB474C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lastRenderedPageBreak/>
        <w:t>Rashodi za nabavu nefinancijske imovine za razdoblje 1.1.-31.12.202</w:t>
      </w:r>
      <w:r w:rsidR="0005564A">
        <w:rPr>
          <w:rFonts w:ascii="Times New Roman" w:hAnsi="Times New Roman" w:cs="Times New Roman"/>
          <w:bCs/>
          <w:sz w:val="24"/>
          <w:szCs w:val="24"/>
        </w:rPr>
        <w:t>5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. godine iznose </w:t>
      </w:r>
      <w:r w:rsidR="0005564A">
        <w:rPr>
          <w:rFonts w:ascii="Times New Roman" w:hAnsi="Times New Roman" w:cs="Times New Roman"/>
          <w:bCs/>
          <w:sz w:val="24"/>
          <w:szCs w:val="24"/>
        </w:rPr>
        <w:t>157.943,58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€, što je </w:t>
      </w:r>
      <w:r w:rsidR="0005564A">
        <w:rPr>
          <w:rFonts w:ascii="Times New Roman" w:hAnsi="Times New Roman" w:cs="Times New Roman"/>
          <w:bCs/>
          <w:sz w:val="24"/>
          <w:szCs w:val="24"/>
        </w:rPr>
        <w:t>2,35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05564A">
        <w:rPr>
          <w:rFonts w:ascii="Times New Roman" w:hAnsi="Times New Roman" w:cs="Times New Roman"/>
          <w:bCs/>
          <w:sz w:val="24"/>
          <w:szCs w:val="24"/>
        </w:rPr>
        <w:t>manje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od plana te </w:t>
      </w:r>
      <w:r w:rsidR="0005564A">
        <w:rPr>
          <w:rFonts w:ascii="Times New Roman" w:hAnsi="Times New Roman" w:cs="Times New Roman"/>
          <w:bCs/>
          <w:sz w:val="24"/>
          <w:szCs w:val="24"/>
        </w:rPr>
        <w:t>58,03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05564A">
        <w:rPr>
          <w:rFonts w:ascii="Times New Roman" w:hAnsi="Times New Roman" w:cs="Times New Roman"/>
          <w:bCs/>
          <w:sz w:val="24"/>
          <w:szCs w:val="24"/>
        </w:rPr>
        <w:t>više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od istog razdoblja prethodne godine. Razlog </w:t>
      </w:r>
      <w:r w:rsidR="008A140A">
        <w:rPr>
          <w:rFonts w:ascii="Times New Roman" w:hAnsi="Times New Roman" w:cs="Times New Roman"/>
          <w:bCs/>
          <w:sz w:val="24"/>
          <w:szCs w:val="24"/>
        </w:rPr>
        <w:t xml:space="preserve">povećanja </w:t>
      </w:r>
      <w:r w:rsidR="00AB474C">
        <w:rPr>
          <w:rFonts w:ascii="Times New Roman" w:hAnsi="Times New Roman" w:cs="Times New Roman"/>
          <w:bCs/>
          <w:sz w:val="24"/>
          <w:szCs w:val="24"/>
        </w:rPr>
        <w:t>su</w:t>
      </w:r>
      <w:r w:rsidR="008A140A">
        <w:rPr>
          <w:rFonts w:ascii="Times New Roman" w:hAnsi="Times New Roman" w:cs="Times New Roman"/>
          <w:bCs/>
          <w:sz w:val="24"/>
          <w:szCs w:val="24"/>
        </w:rPr>
        <w:t xml:space="preserve"> troškov</w:t>
      </w:r>
      <w:r w:rsidR="00AB474C">
        <w:rPr>
          <w:rFonts w:ascii="Times New Roman" w:hAnsi="Times New Roman" w:cs="Times New Roman"/>
          <w:bCs/>
          <w:sz w:val="24"/>
          <w:szCs w:val="24"/>
        </w:rPr>
        <w:t>i</w:t>
      </w:r>
      <w:r w:rsidR="008A140A">
        <w:rPr>
          <w:rFonts w:ascii="Times New Roman" w:hAnsi="Times New Roman" w:cs="Times New Roman"/>
          <w:bCs/>
          <w:sz w:val="24"/>
          <w:szCs w:val="24"/>
        </w:rPr>
        <w:t xml:space="preserve"> za nabavu uredske opreme i namještaja</w:t>
      </w:r>
      <w:r w:rsidR="009D2C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217AB4" w14:textId="449A0571" w:rsid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 xml:space="preserve">U nastavku donosimo podatke o stanju novčanih sredstava na računu </w:t>
      </w:r>
      <w:r w:rsidR="0001047D">
        <w:rPr>
          <w:rFonts w:ascii="Times New Roman" w:hAnsi="Times New Roman" w:cs="Times New Roman"/>
          <w:bCs/>
          <w:sz w:val="24"/>
          <w:szCs w:val="24"/>
        </w:rPr>
        <w:t>Znanstvene knj</w:t>
      </w:r>
      <w:r w:rsidR="004005A6">
        <w:rPr>
          <w:rFonts w:ascii="Times New Roman" w:hAnsi="Times New Roman" w:cs="Times New Roman"/>
          <w:bCs/>
          <w:sz w:val="24"/>
          <w:szCs w:val="24"/>
        </w:rPr>
        <w:t>i</w:t>
      </w:r>
      <w:r w:rsidR="0001047D">
        <w:rPr>
          <w:rFonts w:ascii="Times New Roman" w:hAnsi="Times New Roman" w:cs="Times New Roman"/>
          <w:bCs/>
          <w:sz w:val="24"/>
          <w:szCs w:val="24"/>
        </w:rPr>
        <w:t xml:space="preserve">žnice </w:t>
      </w:r>
      <w:r w:rsidRPr="00804CAD">
        <w:rPr>
          <w:rFonts w:ascii="Times New Roman" w:hAnsi="Times New Roman" w:cs="Times New Roman"/>
          <w:bCs/>
          <w:sz w:val="24"/>
          <w:szCs w:val="24"/>
        </w:rPr>
        <w:t>Sveučilišta u Zadru na</w:t>
      </w:r>
      <w:r w:rsidR="004F43A1">
        <w:rPr>
          <w:rFonts w:ascii="Times New Roman" w:hAnsi="Times New Roman" w:cs="Times New Roman"/>
          <w:bCs/>
          <w:sz w:val="24"/>
          <w:szCs w:val="24"/>
        </w:rPr>
        <w:t xml:space="preserve"> dan</w:t>
      </w:r>
      <w:r w:rsidR="00EC08C9">
        <w:rPr>
          <w:rFonts w:ascii="Times New Roman" w:hAnsi="Times New Roman" w:cs="Times New Roman"/>
          <w:bCs/>
          <w:sz w:val="24"/>
          <w:szCs w:val="24"/>
        </w:rPr>
        <w:t>e</w:t>
      </w:r>
      <w:r w:rsidRPr="00804CAD">
        <w:rPr>
          <w:rFonts w:ascii="Times New Roman" w:hAnsi="Times New Roman" w:cs="Times New Roman"/>
          <w:bCs/>
          <w:sz w:val="24"/>
          <w:szCs w:val="24"/>
        </w:rPr>
        <w:t xml:space="preserve"> 1.1. i 31.12.202</w:t>
      </w:r>
      <w:r w:rsidR="0001047D">
        <w:rPr>
          <w:rFonts w:ascii="Times New Roman" w:hAnsi="Times New Roman" w:cs="Times New Roman"/>
          <w:bCs/>
          <w:sz w:val="24"/>
          <w:szCs w:val="24"/>
        </w:rPr>
        <w:t>5</w:t>
      </w:r>
      <w:r w:rsidRPr="00804CAD">
        <w:rPr>
          <w:rFonts w:ascii="Times New Roman" w:hAnsi="Times New Roman" w:cs="Times New Roman"/>
          <w:bCs/>
          <w:sz w:val="24"/>
          <w:szCs w:val="24"/>
        </w:rPr>
        <w:t>.:</w:t>
      </w:r>
    </w:p>
    <w:p w14:paraId="3E49A313" w14:textId="77777777" w:rsidR="00C104B5" w:rsidRPr="00804CAD" w:rsidRDefault="00C104B5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8"/>
        <w:gridCol w:w="1926"/>
        <w:gridCol w:w="1597"/>
      </w:tblGrid>
      <w:tr w:rsidR="00387A82" w:rsidRPr="00216899" w14:paraId="2DBFFEA5" w14:textId="77777777" w:rsidTr="009420A8">
        <w:trPr>
          <w:trHeight w:val="335"/>
        </w:trPr>
        <w:tc>
          <w:tcPr>
            <w:tcW w:w="1968" w:type="dxa"/>
            <w:noWrap/>
            <w:hideMark/>
          </w:tcPr>
          <w:p w14:paraId="00CED5ED" w14:textId="77777777" w:rsidR="00387A82" w:rsidRPr="00216899" w:rsidRDefault="00387A82" w:rsidP="009420A8">
            <w:pPr>
              <w:jc w:val="both"/>
            </w:pPr>
            <w:r w:rsidRPr="00216899">
              <w:t> </w:t>
            </w:r>
          </w:p>
        </w:tc>
        <w:tc>
          <w:tcPr>
            <w:tcW w:w="1926" w:type="dxa"/>
            <w:noWrap/>
            <w:hideMark/>
          </w:tcPr>
          <w:p w14:paraId="19F1841F" w14:textId="3CA83F4B" w:rsidR="00387A82" w:rsidRPr="00216899" w:rsidRDefault="00387A82" w:rsidP="009420A8">
            <w:pPr>
              <w:jc w:val="both"/>
              <w:rPr>
                <w:b/>
                <w:bCs/>
              </w:rPr>
            </w:pPr>
            <w:r w:rsidRPr="00216899">
              <w:rPr>
                <w:b/>
                <w:bCs/>
              </w:rPr>
              <w:t>1.1.202</w:t>
            </w:r>
            <w:r>
              <w:rPr>
                <w:b/>
                <w:bCs/>
              </w:rPr>
              <w:t>5</w:t>
            </w:r>
            <w:r w:rsidRPr="00216899">
              <w:rPr>
                <w:b/>
                <w:bCs/>
              </w:rPr>
              <w:t>.</w:t>
            </w:r>
          </w:p>
        </w:tc>
        <w:tc>
          <w:tcPr>
            <w:tcW w:w="1597" w:type="dxa"/>
            <w:noWrap/>
            <w:hideMark/>
          </w:tcPr>
          <w:p w14:paraId="61665461" w14:textId="5EAE85F7" w:rsidR="00387A82" w:rsidRPr="00216899" w:rsidRDefault="00387A82" w:rsidP="009420A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31.12.2025.</w:t>
            </w:r>
          </w:p>
        </w:tc>
      </w:tr>
      <w:tr w:rsidR="00387A82" w:rsidRPr="00216899" w14:paraId="5F6B6F79" w14:textId="77777777" w:rsidTr="009420A8">
        <w:trPr>
          <w:trHeight w:val="350"/>
        </w:trPr>
        <w:tc>
          <w:tcPr>
            <w:tcW w:w="1968" w:type="dxa"/>
            <w:noWrap/>
            <w:hideMark/>
          </w:tcPr>
          <w:p w14:paraId="3998C33A" w14:textId="77777777" w:rsidR="00387A82" w:rsidRPr="00216899" w:rsidRDefault="00387A82" w:rsidP="009420A8">
            <w:pPr>
              <w:jc w:val="both"/>
              <w:rPr>
                <w:b/>
                <w:bCs/>
              </w:rPr>
            </w:pPr>
            <w:r w:rsidRPr="00216899">
              <w:rPr>
                <w:b/>
                <w:bCs/>
              </w:rPr>
              <w:t>Stanje na dan u €</w:t>
            </w:r>
          </w:p>
        </w:tc>
        <w:tc>
          <w:tcPr>
            <w:tcW w:w="1926" w:type="dxa"/>
            <w:noWrap/>
            <w:hideMark/>
          </w:tcPr>
          <w:p w14:paraId="34866642" w14:textId="07543163" w:rsidR="00387A82" w:rsidRPr="00216899" w:rsidRDefault="003C4AB8" w:rsidP="009420A8">
            <w:pPr>
              <w:jc w:val="both"/>
            </w:pPr>
            <w:r>
              <w:t>6.667,41</w:t>
            </w:r>
          </w:p>
        </w:tc>
        <w:tc>
          <w:tcPr>
            <w:tcW w:w="1597" w:type="dxa"/>
            <w:noWrap/>
            <w:hideMark/>
          </w:tcPr>
          <w:p w14:paraId="230DB1D1" w14:textId="0A2C6F0C" w:rsidR="00387A82" w:rsidRPr="00216899" w:rsidRDefault="00387A82" w:rsidP="009420A8">
            <w:pPr>
              <w:jc w:val="both"/>
            </w:pPr>
            <w:r>
              <w:t>17.039,94</w:t>
            </w:r>
          </w:p>
        </w:tc>
      </w:tr>
    </w:tbl>
    <w:p w14:paraId="196D3378" w14:textId="08FD041B" w:rsid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933D2C" w14:textId="77777777" w:rsidR="008903B3" w:rsidRDefault="008903B3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C2B437" w14:textId="0F0AD692" w:rsidR="00363D83" w:rsidRPr="008E590E" w:rsidRDefault="00363D83" w:rsidP="00363D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90E">
        <w:rPr>
          <w:rFonts w:ascii="Times New Roman" w:hAnsi="Times New Roman" w:cs="Times New Roman"/>
          <w:bCs/>
          <w:sz w:val="24"/>
          <w:szCs w:val="24"/>
        </w:rPr>
        <w:t>KLASA: 400-04/</w:t>
      </w:r>
      <w:r w:rsidR="00D92B3B" w:rsidRPr="008E590E">
        <w:rPr>
          <w:rFonts w:ascii="Times New Roman" w:hAnsi="Times New Roman" w:cs="Times New Roman"/>
          <w:bCs/>
          <w:sz w:val="24"/>
          <w:szCs w:val="24"/>
        </w:rPr>
        <w:t>6</w:t>
      </w:r>
      <w:r w:rsidRPr="008E590E">
        <w:rPr>
          <w:rFonts w:ascii="Times New Roman" w:hAnsi="Times New Roman" w:cs="Times New Roman"/>
          <w:bCs/>
          <w:sz w:val="24"/>
          <w:szCs w:val="24"/>
        </w:rPr>
        <w:t>5-01/01</w:t>
      </w:r>
    </w:p>
    <w:p w14:paraId="04AA48FB" w14:textId="12C67C84" w:rsidR="00804CAD" w:rsidRPr="008E590E" w:rsidRDefault="00363D83" w:rsidP="00363D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90E">
        <w:rPr>
          <w:rFonts w:ascii="Times New Roman" w:hAnsi="Times New Roman" w:cs="Times New Roman"/>
          <w:bCs/>
          <w:sz w:val="24"/>
          <w:szCs w:val="24"/>
        </w:rPr>
        <w:t>UR.BROJ: 2198-1-55-2</w:t>
      </w:r>
      <w:r w:rsidR="00D92B3B" w:rsidRPr="008E590E">
        <w:rPr>
          <w:rFonts w:ascii="Times New Roman" w:hAnsi="Times New Roman" w:cs="Times New Roman"/>
          <w:bCs/>
          <w:sz w:val="24"/>
          <w:szCs w:val="24"/>
        </w:rPr>
        <w:t>6</w:t>
      </w:r>
      <w:r w:rsidRPr="008E590E">
        <w:rPr>
          <w:rFonts w:ascii="Times New Roman" w:hAnsi="Times New Roman" w:cs="Times New Roman"/>
          <w:bCs/>
          <w:sz w:val="24"/>
          <w:szCs w:val="24"/>
        </w:rPr>
        <w:t>-1</w:t>
      </w:r>
    </w:p>
    <w:p w14:paraId="23F88C26" w14:textId="77777777" w:rsidR="00C104B5" w:rsidRPr="00804CAD" w:rsidRDefault="00C104B5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BE68DB" w14:textId="49F72E36" w:rsidR="00804CAD" w:rsidRPr="00804CAD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 xml:space="preserve">U Zadru, </w:t>
      </w:r>
      <w:r w:rsidR="0033393B">
        <w:rPr>
          <w:rFonts w:ascii="Times New Roman" w:hAnsi="Times New Roman" w:cs="Times New Roman"/>
          <w:bCs/>
          <w:sz w:val="24"/>
          <w:szCs w:val="24"/>
        </w:rPr>
        <w:t>26</w:t>
      </w:r>
      <w:r w:rsidRPr="00804CAD">
        <w:rPr>
          <w:rFonts w:ascii="Times New Roman" w:hAnsi="Times New Roman" w:cs="Times New Roman"/>
          <w:bCs/>
          <w:sz w:val="24"/>
          <w:szCs w:val="24"/>
        </w:rPr>
        <w:t>. ožujka 202</w:t>
      </w:r>
      <w:r w:rsidR="0033393B">
        <w:rPr>
          <w:rFonts w:ascii="Times New Roman" w:hAnsi="Times New Roman" w:cs="Times New Roman"/>
          <w:bCs/>
          <w:sz w:val="24"/>
          <w:szCs w:val="24"/>
        </w:rPr>
        <w:t>6</w:t>
      </w:r>
      <w:r w:rsidRPr="00804CAD">
        <w:rPr>
          <w:rFonts w:ascii="Times New Roman" w:hAnsi="Times New Roman" w:cs="Times New Roman"/>
          <w:bCs/>
          <w:sz w:val="24"/>
          <w:szCs w:val="24"/>
        </w:rPr>
        <w:t>.</w:t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</w:r>
    </w:p>
    <w:p w14:paraId="4F7B551D" w14:textId="0AC943DB" w:rsidR="00340532" w:rsidRDefault="00804CAD" w:rsidP="00804C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CAD">
        <w:rPr>
          <w:rFonts w:ascii="Times New Roman" w:hAnsi="Times New Roman" w:cs="Times New Roman"/>
          <w:bCs/>
          <w:sz w:val="24"/>
          <w:szCs w:val="24"/>
        </w:rPr>
        <w:tab/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</w:r>
      <w:r w:rsidRPr="00804CA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</w:t>
      </w:r>
    </w:p>
    <w:p w14:paraId="4056959C" w14:textId="54B65FA2" w:rsidR="00804CAD" w:rsidRDefault="00804CAD" w:rsidP="003C2F7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8E7F0A" w14:textId="08D56E63" w:rsidR="003B2F89" w:rsidRPr="000733B4" w:rsidRDefault="0032138C" w:rsidP="00B0565B">
      <w:pPr>
        <w:rPr>
          <w:rFonts w:ascii="Times New Roman" w:hAnsi="Times New Roman" w:cs="Times New Roman"/>
          <w:sz w:val="24"/>
          <w:szCs w:val="24"/>
        </w:rPr>
      </w:pPr>
      <w:r w:rsidRPr="000733B4">
        <w:rPr>
          <w:rFonts w:ascii="Times New Roman" w:hAnsi="Times New Roman" w:cs="Times New Roman"/>
          <w:sz w:val="24"/>
          <w:szCs w:val="24"/>
        </w:rPr>
        <w:tab/>
      </w:r>
      <w:r w:rsidRPr="000733B4">
        <w:rPr>
          <w:rFonts w:ascii="Times New Roman" w:hAnsi="Times New Roman" w:cs="Times New Roman"/>
          <w:sz w:val="24"/>
          <w:szCs w:val="24"/>
        </w:rPr>
        <w:tab/>
      </w:r>
      <w:r w:rsidRPr="000733B4">
        <w:rPr>
          <w:rFonts w:ascii="Times New Roman" w:hAnsi="Times New Roman" w:cs="Times New Roman"/>
          <w:sz w:val="24"/>
          <w:szCs w:val="24"/>
        </w:rPr>
        <w:tab/>
      </w:r>
      <w:r w:rsidRPr="000733B4">
        <w:rPr>
          <w:rFonts w:ascii="Times New Roman" w:hAnsi="Times New Roman" w:cs="Times New Roman"/>
          <w:sz w:val="24"/>
          <w:szCs w:val="24"/>
        </w:rPr>
        <w:tab/>
      </w:r>
      <w:r w:rsidRPr="000733B4">
        <w:rPr>
          <w:rFonts w:ascii="Times New Roman" w:hAnsi="Times New Roman" w:cs="Times New Roman"/>
          <w:sz w:val="24"/>
          <w:szCs w:val="24"/>
        </w:rPr>
        <w:tab/>
      </w:r>
      <w:r w:rsidRPr="000733B4">
        <w:rPr>
          <w:rFonts w:ascii="Times New Roman" w:hAnsi="Times New Roman" w:cs="Times New Roman"/>
          <w:sz w:val="24"/>
          <w:szCs w:val="24"/>
        </w:rPr>
        <w:tab/>
      </w:r>
      <w:r w:rsidRPr="000733B4">
        <w:rPr>
          <w:rFonts w:ascii="Times New Roman" w:hAnsi="Times New Roman" w:cs="Times New Roman"/>
          <w:sz w:val="24"/>
          <w:szCs w:val="24"/>
        </w:rPr>
        <w:tab/>
      </w:r>
      <w:r w:rsidRPr="000733B4">
        <w:rPr>
          <w:rFonts w:ascii="Times New Roman" w:hAnsi="Times New Roman" w:cs="Times New Roman"/>
          <w:sz w:val="24"/>
          <w:szCs w:val="24"/>
        </w:rPr>
        <w:tab/>
      </w:r>
    </w:p>
    <w:sectPr w:rsidR="003B2F89" w:rsidRPr="0007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5C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B15C17"/>
    <w:multiLevelType w:val="hybridMultilevel"/>
    <w:tmpl w:val="27F89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F6E93"/>
    <w:multiLevelType w:val="hybridMultilevel"/>
    <w:tmpl w:val="F47A8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755C"/>
    <w:multiLevelType w:val="hybridMultilevel"/>
    <w:tmpl w:val="D7209CB0"/>
    <w:lvl w:ilvl="0" w:tplc="9B049092">
      <w:start w:val="1"/>
      <w:numFmt w:val="decimal"/>
      <w:lvlText w:val="%1."/>
      <w:lvlJc w:val="left"/>
      <w:pPr>
        <w:ind w:left="846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15"/>
    <w:rsid w:val="00010444"/>
    <w:rsid w:val="0001047D"/>
    <w:rsid w:val="000435B6"/>
    <w:rsid w:val="0005564A"/>
    <w:rsid w:val="00057B9E"/>
    <w:rsid w:val="00061533"/>
    <w:rsid w:val="000733B4"/>
    <w:rsid w:val="0009557F"/>
    <w:rsid w:val="000A6AD1"/>
    <w:rsid w:val="000C49FC"/>
    <w:rsid w:val="000C50E7"/>
    <w:rsid w:val="000E5757"/>
    <w:rsid w:val="000F53FA"/>
    <w:rsid w:val="00145006"/>
    <w:rsid w:val="00150779"/>
    <w:rsid w:val="0015479C"/>
    <w:rsid w:val="001573AD"/>
    <w:rsid w:val="0018296D"/>
    <w:rsid w:val="0019120A"/>
    <w:rsid w:val="001A7A6A"/>
    <w:rsid w:val="001C3E72"/>
    <w:rsid w:val="001C48A1"/>
    <w:rsid w:val="001C5DA7"/>
    <w:rsid w:val="001E526A"/>
    <w:rsid w:val="001F1DA3"/>
    <w:rsid w:val="00202D63"/>
    <w:rsid w:val="00212293"/>
    <w:rsid w:val="0024377D"/>
    <w:rsid w:val="00271794"/>
    <w:rsid w:val="00295100"/>
    <w:rsid w:val="002B638C"/>
    <w:rsid w:val="002C6E46"/>
    <w:rsid w:val="002D3E15"/>
    <w:rsid w:val="002D438B"/>
    <w:rsid w:val="002F5043"/>
    <w:rsid w:val="00306D34"/>
    <w:rsid w:val="00307589"/>
    <w:rsid w:val="0032138C"/>
    <w:rsid w:val="0033393B"/>
    <w:rsid w:val="00340532"/>
    <w:rsid w:val="003470ED"/>
    <w:rsid w:val="00363D83"/>
    <w:rsid w:val="00387A82"/>
    <w:rsid w:val="0039568C"/>
    <w:rsid w:val="0039753E"/>
    <w:rsid w:val="003A0D4E"/>
    <w:rsid w:val="003A106F"/>
    <w:rsid w:val="003B2F89"/>
    <w:rsid w:val="003B5C63"/>
    <w:rsid w:val="003C2F74"/>
    <w:rsid w:val="003C4AB8"/>
    <w:rsid w:val="003C6592"/>
    <w:rsid w:val="003D1EC2"/>
    <w:rsid w:val="003D6C07"/>
    <w:rsid w:val="003F5963"/>
    <w:rsid w:val="003F7AB4"/>
    <w:rsid w:val="004005A6"/>
    <w:rsid w:val="00432F0F"/>
    <w:rsid w:val="00435F16"/>
    <w:rsid w:val="004361D3"/>
    <w:rsid w:val="0044478D"/>
    <w:rsid w:val="0046124C"/>
    <w:rsid w:val="0047406E"/>
    <w:rsid w:val="00493E63"/>
    <w:rsid w:val="004A29DA"/>
    <w:rsid w:val="004B0F26"/>
    <w:rsid w:val="004F43A1"/>
    <w:rsid w:val="005C7606"/>
    <w:rsid w:val="005F0F64"/>
    <w:rsid w:val="005F37F5"/>
    <w:rsid w:val="005F7A69"/>
    <w:rsid w:val="00601371"/>
    <w:rsid w:val="006059A3"/>
    <w:rsid w:val="0060761E"/>
    <w:rsid w:val="006C68E7"/>
    <w:rsid w:val="006F4B5A"/>
    <w:rsid w:val="006F6869"/>
    <w:rsid w:val="00716DCC"/>
    <w:rsid w:val="00721A9E"/>
    <w:rsid w:val="0073265A"/>
    <w:rsid w:val="00781A06"/>
    <w:rsid w:val="007B646B"/>
    <w:rsid w:val="007E796E"/>
    <w:rsid w:val="0080110C"/>
    <w:rsid w:val="00804CAD"/>
    <w:rsid w:val="00823DC5"/>
    <w:rsid w:val="00831C2A"/>
    <w:rsid w:val="0084712F"/>
    <w:rsid w:val="00854C1F"/>
    <w:rsid w:val="008635FE"/>
    <w:rsid w:val="008664B9"/>
    <w:rsid w:val="00870DC7"/>
    <w:rsid w:val="00885B2C"/>
    <w:rsid w:val="00886286"/>
    <w:rsid w:val="008903B3"/>
    <w:rsid w:val="00897BA1"/>
    <w:rsid w:val="008A140A"/>
    <w:rsid w:val="008A3FC3"/>
    <w:rsid w:val="008B2EC2"/>
    <w:rsid w:val="008B36B2"/>
    <w:rsid w:val="008B5509"/>
    <w:rsid w:val="008D4361"/>
    <w:rsid w:val="008E35E3"/>
    <w:rsid w:val="008E590E"/>
    <w:rsid w:val="009221D5"/>
    <w:rsid w:val="00956529"/>
    <w:rsid w:val="009D2CC6"/>
    <w:rsid w:val="009F77B6"/>
    <w:rsid w:val="00A7513C"/>
    <w:rsid w:val="00A91149"/>
    <w:rsid w:val="00A91F90"/>
    <w:rsid w:val="00AB474C"/>
    <w:rsid w:val="00AC0778"/>
    <w:rsid w:val="00AC22A4"/>
    <w:rsid w:val="00AD4BBB"/>
    <w:rsid w:val="00B0565B"/>
    <w:rsid w:val="00B17E57"/>
    <w:rsid w:val="00B24815"/>
    <w:rsid w:val="00B34900"/>
    <w:rsid w:val="00B95F39"/>
    <w:rsid w:val="00BB37F6"/>
    <w:rsid w:val="00BF6804"/>
    <w:rsid w:val="00C058FD"/>
    <w:rsid w:val="00C104B5"/>
    <w:rsid w:val="00C32596"/>
    <w:rsid w:val="00C70E40"/>
    <w:rsid w:val="00C750D8"/>
    <w:rsid w:val="00C80450"/>
    <w:rsid w:val="00C82DD7"/>
    <w:rsid w:val="00C90C25"/>
    <w:rsid w:val="00CA2AA6"/>
    <w:rsid w:val="00CE51BC"/>
    <w:rsid w:val="00CE64A9"/>
    <w:rsid w:val="00CE6AEC"/>
    <w:rsid w:val="00CF54A3"/>
    <w:rsid w:val="00CF7CD5"/>
    <w:rsid w:val="00D01008"/>
    <w:rsid w:val="00D0237B"/>
    <w:rsid w:val="00D2097D"/>
    <w:rsid w:val="00D20DA1"/>
    <w:rsid w:val="00D3365B"/>
    <w:rsid w:val="00D70963"/>
    <w:rsid w:val="00D75D57"/>
    <w:rsid w:val="00D84F23"/>
    <w:rsid w:val="00D9265D"/>
    <w:rsid w:val="00D92B3B"/>
    <w:rsid w:val="00DC10F5"/>
    <w:rsid w:val="00DE7915"/>
    <w:rsid w:val="00DF63D3"/>
    <w:rsid w:val="00E01DA4"/>
    <w:rsid w:val="00E12366"/>
    <w:rsid w:val="00E32F73"/>
    <w:rsid w:val="00E7744D"/>
    <w:rsid w:val="00EA028D"/>
    <w:rsid w:val="00EB53A2"/>
    <w:rsid w:val="00EC08C9"/>
    <w:rsid w:val="00EE59FC"/>
    <w:rsid w:val="00EF128F"/>
    <w:rsid w:val="00F00E41"/>
    <w:rsid w:val="00F15E66"/>
    <w:rsid w:val="00F553B2"/>
    <w:rsid w:val="00F644D7"/>
    <w:rsid w:val="00F8142D"/>
    <w:rsid w:val="00FB6790"/>
    <w:rsid w:val="00FC1AF0"/>
    <w:rsid w:val="00FC2884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5487"/>
  <w15:chartTrackingRefBased/>
  <w15:docId w15:val="{0D0D49C0-4A58-427D-8BB9-C937BC2A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E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B5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8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Zekanović</dc:creator>
  <cp:keywords/>
  <dc:description/>
  <cp:lastModifiedBy>Marija Zekanović</cp:lastModifiedBy>
  <cp:revision>272</cp:revision>
  <cp:lastPrinted>2025-03-28T12:03:00Z</cp:lastPrinted>
  <dcterms:created xsi:type="dcterms:W3CDTF">2023-08-18T09:05:00Z</dcterms:created>
  <dcterms:modified xsi:type="dcterms:W3CDTF">2026-03-26T08:52:00Z</dcterms:modified>
</cp:coreProperties>
</file>